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957" w:rsidRPr="004B2A8B" w:rsidRDefault="00C86957" w:rsidP="00C86957">
      <w:pPr>
        <w:widowControl/>
        <w:jc w:val="center"/>
        <w:rPr>
          <w:b/>
          <w:szCs w:val="28"/>
        </w:rPr>
      </w:pPr>
      <w:r w:rsidRPr="004B2A8B">
        <w:rPr>
          <w:b/>
          <w:szCs w:val="28"/>
        </w:rPr>
        <w:t>Математик статистиканинг иктисодий жараенларни тахлил килиш ва бошкаришда урни.</w:t>
      </w:r>
    </w:p>
    <w:p w:rsidR="00C86957" w:rsidRPr="004B2A8B" w:rsidRDefault="00C86957" w:rsidP="00C86957">
      <w:pPr>
        <w:widowControl/>
        <w:jc w:val="center"/>
        <w:rPr>
          <w:szCs w:val="28"/>
        </w:rPr>
      </w:pPr>
      <w:r w:rsidRPr="004B2A8B">
        <w:rPr>
          <w:b/>
          <w:szCs w:val="28"/>
        </w:rPr>
        <w:t xml:space="preserve"> Танланма. Полигон ва гистограмма.</w:t>
      </w:r>
      <w:r w:rsidRPr="004B2A8B">
        <w:rPr>
          <w:szCs w:val="28"/>
        </w:rPr>
        <w:tab/>
      </w:r>
    </w:p>
    <w:p w:rsidR="00C86957" w:rsidRPr="004B2A8B" w:rsidRDefault="00C86957" w:rsidP="00C86957">
      <w:pPr>
        <w:widowControl/>
        <w:jc w:val="center"/>
        <w:rPr>
          <w:szCs w:val="28"/>
        </w:rPr>
      </w:pPr>
    </w:p>
    <w:p w:rsidR="00C86957" w:rsidRPr="004B2A8B" w:rsidRDefault="00C86957" w:rsidP="00C86957">
      <w:pPr>
        <w:widowControl/>
        <w:numPr>
          <w:ilvl w:val="0"/>
          <w:numId w:val="5"/>
        </w:numPr>
        <w:tabs>
          <w:tab w:val="left" w:pos="1080"/>
        </w:tabs>
        <w:jc w:val="both"/>
        <w:rPr>
          <w:szCs w:val="28"/>
        </w:rPr>
      </w:pPr>
      <w:r w:rsidRPr="004B2A8B">
        <w:rPr>
          <w:szCs w:val="28"/>
        </w:rPr>
        <w:t>Танланма ва унинг берилиш усуллари.</w:t>
      </w:r>
    </w:p>
    <w:p w:rsidR="00C86957" w:rsidRPr="004B2A8B" w:rsidRDefault="00C86957" w:rsidP="00C86957">
      <w:pPr>
        <w:widowControl/>
        <w:numPr>
          <w:ilvl w:val="0"/>
          <w:numId w:val="5"/>
        </w:numPr>
        <w:tabs>
          <w:tab w:val="left" w:pos="1080"/>
        </w:tabs>
        <w:jc w:val="both"/>
        <w:rPr>
          <w:szCs w:val="28"/>
        </w:rPr>
      </w:pPr>
      <w:r w:rsidRPr="004B2A8B">
        <w:rPr>
          <w:szCs w:val="28"/>
        </w:rPr>
        <w:t>Полигон ва гистограмма.</w:t>
      </w:r>
    </w:p>
    <w:p w:rsidR="00C86957" w:rsidRPr="004B2A8B" w:rsidRDefault="00C86957" w:rsidP="00C86957">
      <w:pPr>
        <w:widowControl/>
        <w:ind w:firstLine="720"/>
        <w:jc w:val="both"/>
        <w:rPr>
          <w:szCs w:val="28"/>
        </w:rPr>
      </w:pPr>
    </w:p>
    <w:p w:rsidR="00C86957" w:rsidRPr="004B2A8B" w:rsidRDefault="00C86957" w:rsidP="00C86957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>Куплаб тасодифий ходиса ва вокеаларнинг конуниятларини аниклаш эхтимоллар назарияси ва математик статистика усулларига асосланган.</w:t>
      </w:r>
    </w:p>
    <w:p w:rsidR="00C86957" w:rsidRPr="004B2A8B" w:rsidRDefault="00C86957" w:rsidP="00C86957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>Математик статистиканинг биринчи масаласи статистик маълумотларни йигиш ва группалш йулларини курсатишдан иборат. Иккинчи масала статистик маълумотларни изланишнинг максадига боглик холда тахлил килиш усулларини ишлаб чикишдан иборат.</w:t>
      </w:r>
    </w:p>
    <w:p w:rsidR="00C86957" w:rsidRPr="004B2A8B" w:rsidRDefault="00C86957" w:rsidP="00C86957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>Демак математик статистиканинг масаласи статистик маълумотларни йигиш тартиблаш ва тахлил килиш усулларини ишлаб чикишдан ва уларни иктисодиетда ва ишлаб чикаришда илмий ва амалий хулосалар олишда фойдаланишдан иборат.</w:t>
      </w:r>
    </w:p>
    <w:p w:rsidR="00C86957" w:rsidRPr="004B2A8B" w:rsidRDefault="00C86957" w:rsidP="00C86957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>Фараз килайлик бир жинсли объектлар мажмуаси микдор еки сифат нуктаи назаридан урганиш талаб килинсин.</w:t>
      </w:r>
    </w:p>
    <w:p w:rsidR="00C86957" w:rsidRPr="004B2A8B" w:rsidRDefault="00C86957" w:rsidP="00C86957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>Баъзан ушбу объектлар бирваракайига текширилади. Аммо, амалиетда бирваракайига текшириш камдан-кам холларда кулланилади. Одатда мажмуадан тасодифий  равишда чекли объектлар танлаб олинадиган ва шулар асосида иш курилади.</w:t>
      </w:r>
    </w:p>
    <w:p w:rsidR="00C86957" w:rsidRPr="004B2A8B" w:rsidRDefault="00C86957" w:rsidP="00C86957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>Тасодифий равишда танлаб олинган объектлар туплами танланма дейилади.</w:t>
      </w:r>
    </w:p>
    <w:p w:rsidR="00C86957" w:rsidRPr="004B2A8B" w:rsidRDefault="00C86957" w:rsidP="00C86957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>Танланма олинаетган барча объектлар мажмуаси асосий (генерал) туплам дейилади.</w:t>
      </w:r>
    </w:p>
    <w:p w:rsidR="00C86957" w:rsidRPr="004B2A8B" w:rsidRDefault="00C86957" w:rsidP="00C86957">
      <w:pPr>
        <w:widowControl/>
        <w:jc w:val="both"/>
        <w:rPr>
          <w:szCs w:val="28"/>
        </w:rPr>
      </w:pPr>
      <w:r w:rsidRPr="004B2A8B">
        <w:rPr>
          <w:szCs w:val="28"/>
        </w:rPr>
        <w:t>Мажмуанинг (асосий еки кисмий) ахжми деб шу тупламнинг ташкил этган объектлар сонига айтилади. Масалан 1000 деталдан текшириш учун 100 та детал ажратиб олинган булса, асосий тупламнинг хажми N=1000? Танланманинг хажми n=100 га тенг.</w:t>
      </w:r>
    </w:p>
    <w:p w:rsidR="00C86957" w:rsidRPr="004B2A8B" w:rsidRDefault="00C86957" w:rsidP="00C86957">
      <w:pPr>
        <w:widowControl/>
        <w:jc w:val="both"/>
        <w:rPr>
          <w:szCs w:val="28"/>
        </w:rPr>
      </w:pPr>
      <w:r w:rsidRPr="004B2A8B">
        <w:rPr>
          <w:szCs w:val="28"/>
        </w:rPr>
        <w:tab/>
        <w:t>Танланма такрорланувчи ва такрорланмас булиши мумкин.</w:t>
      </w:r>
    </w:p>
    <w:p w:rsidR="00C86957" w:rsidRPr="004B2A8B" w:rsidRDefault="00C86957" w:rsidP="00C86957">
      <w:pPr>
        <w:widowControl/>
        <w:jc w:val="both"/>
        <w:rPr>
          <w:szCs w:val="28"/>
        </w:rPr>
      </w:pPr>
      <w:r w:rsidRPr="004B2A8B">
        <w:rPr>
          <w:szCs w:val="28"/>
        </w:rPr>
        <w:tab/>
        <w:t>Агарда танланма асосий тупламга кайтарилса, уни такрорланувчи танланма кайтарилса, уни такрорланувчи танланма дейилади. Акс холда такрорланмас танланма дейилади. Амалиетда одатда такрорланмайдиган танланмадан фойдаланилади.</w:t>
      </w:r>
    </w:p>
    <w:p w:rsidR="00C86957" w:rsidRPr="004B2A8B" w:rsidRDefault="00C86957" w:rsidP="00C86957">
      <w:pPr>
        <w:widowControl/>
        <w:jc w:val="both"/>
        <w:rPr>
          <w:szCs w:val="28"/>
        </w:rPr>
      </w:pPr>
      <w:r w:rsidRPr="004B2A8B">
        <w:rPr>
          <w:szCs w:val="28"/>
        </w:rPr>
        <w:tab/>
        <w:t>Танланма репрезентатив булиши шарт, яъни у асосий тупламнинг хусусиятларини тула акс холда эттириши керак.</w:t>
      </w:r>
    </w:p>
    <w:p w:rsidR="00C86957" w:rsidRPr="004B2A8B" w:rsidRDefault="00C86957" w:rsidP="00C86957">
      <w:pPr>
        <w:widowControl/>
        <w:jc w:val="both"/>
        <w:rPr>
          <w:szCs w:val="28"/>
        </w:rPr>
      </w:pPr>
      <w:r w:rsidRPr="004B2A8B">
        <w:rPr>
          <w:szCs w:val="28"/>
        </w:rPr>
        <w:tab/>
        <w:t>Танланманинг ьир канча усуллари мавжуд:</w:t>
      </w:r>
    </w:p>
    <w:p w:rsidR="00C86957" w:rsidRPr="004B2A8B" w:rsidRDefault="00C86957" w:rsidP="00C86957">
      <w:pPr>
        <w:widowControl/>
        <w:numPr>
          <w:ilvl w:val="0"/>
          <w:numId w:val="1"/>
        </w:numPr>
        <w:jc w:val="both"/>
        <w:rPr>
          <w:szCs w:val="28"/>
        </w:rPr>
      </w:pPr>
      <w:r w:rsidRPr="004B2A8B">
        <w:rPr>
          <w:szCs w:val="28"/>
        </w:rPr>
        <w:lastRenderedPageBreak/>
        <w:t>оддий тасодифий, яъни объектлар асосий  тупладан биттадан ажратиб олинади;</w:t>
      </w:r>
    </w:p>
    <w:p w:rsidR="00C86957" w:rsidRPr="004B2A8B" w:rsidRDefault="00C86957" w:rsidP="00C86957">
      <w:pPr>
        <w:widowControl/>
        <w:numPr>
          <w:ilvl w:val="0"/>
          <w:numId w:val="2"/>
        </w:numPr>
        <w:jc w:val="both"/>
        <w:rPr>
          <w:szCs w:val="28"/>
        </w:rPr>
      </w:pPr>
      <w:r w:rsidRPr="004B2A8B">
        <w:rPr>
          <w:szCs w:val="28"/>
        </w:rPr>
        <w:t>турига караб (типик), яъни объектлар асосий тупламдан типик кисмига караб танланади;</w:t>
      </w:r>
    </w:p>
    <w:p w:rsidR="00C86957" w:rsidRPr="004B2A8B" w:rsidRDefault="00C86957" w:rsidP="00C86957">
      <w:pPr>
        <w:widowControl/>
        <w:numPr>
          <w:ilvl w:val="0"/>
          <w:numId w:val="3"/>
        </w:numPr>
        <w:jc w:val="both"/>
        <w:rPr>
          <w:szCs w:val="28"/>
        </w:rPr>
      </w:pPr>
      <w:r w:rsidRPr="004B2A8B">
        <w:rPr>
          <w:szCs w:val="28"/>
        </w:rPr>
        <w:t>механик, бунда асосий туплам танланмада канча объект булса шунча кисмга ажратилади ва хар кайси кисмдан биттадан объект ажратиб олинади;</w:t>
      </w:r>
    </w:p>
    <w:p w:rsidR="00C86957" w:rsidRPr="004B2A8B" w:rsidRDefault="00C86957" w:rsidP="00C86957">
      <w:pPr>
        <w:widowControl/>
        <w:numPr>
          <w:ilvl w:val="0"/>
          <w:numId w:val="4"/>
        </w:numPr>
        <w:jc w:val="both"/>
        <w:rPr>
          <w:szCs w:val="28"/>
        </w:rPr>
      </w:pPr>
      <w:r w:rsidRPr="004B2A8B">
        <w:rPr>
          <w:szCs w:val="28"/>
        </w:rPr>
        <w:t>серияли бунда объектлар асосий тупламдан биттадан эмас бирваракайига бир канчаси олинади ва хаммаси биргаликда текширилади.</w:t>
      </w:r>
    </w:p>
    <w:p w:rsidR="00C86957" w:rsidRPr="004B2A8B" w:rsidRDefault="00C86957" w:rsidP="00C86957">
      <w:pPr>
        <w:widowControl/>
        <w:jc w:val="both"/>
        <w:rPr>
          <w:szCs w:val="28"/>
        </w:rPr>
      </w:pPr>
      <w:r w:rsidRPr="004B2A8B">
        <w:rPr>
          <w:szCs w:val="28"/>
        </w:rPr>
        <w:t>(х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, n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),( х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, n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),...,(х</w:t>
      </w:r>
      <w:r w:rsidRPr="004B2A8B">
        <w:rPr>
          <w:szCs w:val="28"/>
          <w:vertAlign w:val="subscript"/>
        </w:rPr>
        <w:t>k</w:t>
      </w:r>
      <w:r w:rsidRPr="004B2A8B">
        <w:rPr>
          <w:szCs w:val="28"/>
        </w:rPr>
        <w:t>, n</w:t>
      </w:r>
      <w:r w:rsidRPr="004B2A8B">
        <w:rPr>
          <w:szCs w:val="28"/>
          <w:vertAlign w:val="subscript"/>
        </w:rPr>
        <w:t>k</w:t>
      </w:r>
      <w:r w:rsidRPr="004B2A8B">
        <w:rPr>
          <w:szCs w:val="28"/>
        </w:rPr>
        <w:t>) нукталарни бирлаштирувчи кесмалардан ташкил топган синик чизикка айтилади. Частоталарни полигонини куриш учун абсциссалар укига х</w:t>
      </w:r>
      <w:r w:rsidRPr="004B2A8B">
        <w:rPr>
          <w:szCs w:val="28"/>
          <w:vertAlign w:val="subscript"/>
        </w:rPr>
        <w:t>i</w:t>
      </w:r>
      <w:r w:rsidRPr="004B2A8B">
        <w:rPr>
          <w:szCs w:val="28"/>
        </w:rPr>
        <w:t xml:space="preserve"> кийматлар, ординаталар укига  n</w:t>
      </w:r>
      <w:r w:rsidRPr="004B2A8B">
        <w:rPr>
          <w:szCs w:val="28"/>
          <w:vertAlign w:val="subscript"/>
        </w:rPr>
        <w:t>i</w:t>
      </w:r>
      <w:r w:rsidRPr="004B2A8B">
        <w:rPr>
          <w:szCs w:val="28"/>
        </w:rPr>
        <w:t xml:space="preserve"> кийматар куйилади     </w:t>
      </w:r>
    </w:p>
    <w:p w:rsidR="00C86957" w:rsidRPr="004B2A8B" w:rsidRDefault="00C86957" w:rsidP="00C86957">
      <w:pPr>
        <w:widowControl/>
        <w:jc w:val="both"/>
        <w:rPr>
          <w:szCs w:val="28"/>
        </w:rPr>
      </w:pPr>
      <w:r w:rsidRPr="004B2A8B">
        <w:rPr>
          <w:szCs w:val="28"/>
        </w:rPr>
        <w:t>(х</w:t>
      </w:r>
      <w:r w:rsidRPr="004B2A8B">
        <w:rPr>
          <w:szCs w:val="28"/>
          <w:vertAlign w:val="subscript"/>
        </w:rPr>
        <w:t>i</w:t>
      </w:r>
      <w:r w:rsidRPr="004B2A8B">
        <w:rPr>
          <w:szCs w:val="28"/>
        </w:rPr>
        <w:t xml:space="preserve"> ,n</w:t>
      </w:r>
      <w:r w:rsidRPr="004B2A8B">
        <w:rPr>
          <w:szCs w:val="28"/>
          <w:vertAlign w:val="subscript"/>
        </w:rPr>
        <w:t>i</w:t>
      </w:r>
      <w:r w:rsidRPr="004B2A8B">
        <w:rPr>
          <w:szCs w:val="28"/>
        </w:rPr>
        <w:t>) нукталар тугри чизиклар билан бирлаштирилиб полигон хосил килинади.</w:t>
      </w:r>
    </w:p>
    <w:p w:rsidR="00C86957" w:rsidRPr="004B2A8B" w:rsidRDefault="00C86957" w:rsidP="00C86957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>Нисбий частоталар полигони деб  (х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, w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),( х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, w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),...,(х</w:t>
      </w:r>
      <w:r w:rsidRPr="004B2A8B">
        <w:rPr>
          <w:szCs w:val="28"/>
          <w:vertAlign w:val="subscript"/>
        </w:rPr>
        <w:t>k</w:t>
      </w:r>
      <w:r w:rsidRPr="004B2A8B">
        <w:rPr>
          <w:szCs w:val="28"/>
        </w:rPr>
        <w:t>, w</w:t>
      </w:r>
      <w:r w:rsidRPr="004B2A8B">
        <w:rPr>
          <w:szCs w:val="28"/>
          <w:vertAlign w:val="subscript"/>
        </w:rPr>
        <w:t>k</w:t>
      </w:r>
      <w:r w:rsidRPr="004B2A8B">
        <w:rPr>
          <w:szCs w:val="28"/>
        </w:rPr>
        <w:t>) нукталарни бирлаштирувчи кесмалардан тузилган синик чизикка айтилади.</w:t>
      </w:r>
    </w:p>
    <w:p w:rsidR="00C86957" w:rsidRPr="004B2A8B" w:rsidRDefault="00C86957" w:rsidP="00C86957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>Узлуксиз микдорларда гистограмма куриш максадга мувофикдир. Бу холда микдорларни уз ичига олган оралик ва ораликчаларга булинади ва уларнинг хр бири учун n</w:t>
      </w:r>
      <w:r w:rsidRPr="004B2A8B">
        <w:rPr>
          <w:szCs w:val="28"/>
          <w:vertAlign w:val="subscript"/>
        </w:rPr>
        <w:t>i</w:t>
      </w:r>
      <w:r w:rsidRPr="004B2A8B">
        <w:rPr>
          <w:szCs w:val="28"/>
        </w:rPr>
        <w:t>-  i-чи ораликка тушган частоталар йигиндиси хисобланади.</w:t>
      </w:r>
    </w:p>
    <w:p w:rsidR="00C86957" w:rsidRPr="004B2A8B" w:rsidRDefault="00C86957" w:rsidP="00C86957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>Частоталар гистограммаси деб зинапоясимон фигурага айтилади; кайсики асоси h ва баландлиги  n</w:t>
      </w:r>
      <w:r w:rsidRPr="004B2A8B">
        <w:rPr>
          <w:szCs w:val="28"/>
          <w:vertAlign w:val="subscript"/>
        </w:rPr>
        <w:t>i</w:t>
      </w:r>
      <w:r w:rsidRPr="004B2A8B">
        <w:rPr>
          <w:szCs w:val="28"/>
        </w:rPr>
        <w:t>/h га тенг булган  тугри туртбурчаклардан ташкил топган.</w:t>
      </w:r>
    </w:p>
    <w:p w:rsidR="00C86957" w:rsidRPr="004B2A8B" w:rsidRDefault="00C86957" w:rsidP="00C86957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>Фараз килайлик Х микдорнинг частотасини статистик таксимоти бурилган булсин. Бунда n</w:t>
      </w:r>
      <w:r w:rsidRPr="004B2A8B">
        <w:rPr>
          <w:szCs w:val="28"/>
          <w:vertAlign w:val="subscript"/>
        </w:rPr>
        <w:t>х</w:t>
      </w:r>
      <w:r w:rsidRPr="004B2A8B">
        <w:rPr>
          <w:szCs w:val="28"/>
        </w:rPr>
        <w:t>- х дан кичик булган микдорларни кузатишлар сони , n- умумий кузатишлар сони.</w:t>
      </w:r>
    </w:p>
    <w:p w:rsidR="00C86957" w:rsidRPr="004B2A8B" w:rsidRDefault="00C86957" w:rsidP="00C86957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 xml:space="preserve">Х&lt;x ходисанинг нисбий частотасини аникловчи </w:t>
      </w:r>
    </w:p>
    <w:p w:rsidR="00C86957" w:rsidRPr="004B2A8B" w:rsidRDefault="00C86957" w:rsidP="00C86957">
      <w:pPr>
        <w:widowControl/>
        <w:jc w:val="both"/>
        <w:rPr>
          <w:szCs w:val="28"/>
        </w:rPr>
      </w:pPr>
    </w:p>
    <w:p w:rsidR="00C86957" w:rsidRPr="004B2A8B" w:rsidRDefault="00C86957" w:rsidP="00C86957">
      <w:pPr>
        <w:widowControl/>
        <w:ind w:left="2160" w:firstLine="720"/>
        <w:jc w:val="both"/>
        <w:rPr>
          <w:szCs w:val="28"/>
        </w:rPr>
      </w:pPr>
      <w:r w:rsidRPr="004B2A8B">
        <w:rPr>
          <w:szCs w:val="28"/>
        </w:rPr>
        <w:t>F</w:t>
      </w:r>
      <w:r w:rsidRPr="004B2A8B">
        <w:rPr>
          <w:szCs w:val="28"/>
          <w:vertAlign w:val="superscript"/>
        </w:rPr>
        <w:t>*</w:t>
      </w:r>
      <w:r w:rsidRPr="004B2A8B">
        <w:rPr>
          <w:szCs w:val="28"/>
        </w:rPr>
        <w:t>(x)=n</w:t>
      </w:r>
      <w:r w:rsidRPr="004B2A8B">
        <w:rPr>
          <w:szCs w:val="28"/>
          <w:vertAlign w:val="subscript"/>
        </w:rPr>
        <w:t>х</w:t>
      </w:r>
      <w:r w:rsidRPr="004B2A8B">
        <w:rPr>
          <w:szCs w:val="28"/>
        </w:rPr>
        <w:t>/n,</w:t>
      </w:r>
    </w:p>
    <w:p w:rsidR="00C86957" w:rsidRPr="004B2A8B" w:rsidRDefault="00C86957" w:rsidP="00C86957">
      <w:pPr>
        <w:widowControl/>
        <w:ind w:firstLine="993"/>
        <w:jc w:val="both"/>
        <w:rPr>
          <w:szCs w:val="28"/>
        </w:rPr>
      </w:pPr>
      <w:r w:rsidRPr="004B2A8B">
        <w:rPr>
          <w:szCs w:val="28"/>
        </w:rPr>
        <w:t>Функцияга таксимотнинг эмпирик функцияси дейилади, бунда n</w:t>
      </w:r>
      <w:r w:rsidRPr="004B2A8B">
        <w:rPr>
          <w:szCs w:val="28"/>
          <w:vertAlign w:val="subscript"/>
        </w:rPr>
        <w:t xml:space="preserve">х </w:t>
      </w:r>
      <w:r w:rsidRPr="004B2A8B">
        <w:rPr>
          <w:szCs w:val="28"/>
        </w:rPr>
        <w:t xml:space="preserve">-х дан кичик вариантлар сони, n -танланма хажми.  </w:t>
      </w:r>
    </w:p>
    <w:p w:rsidR="00C86957" w:rsidRPr="004B2A8B" w:rsidRDefault="00C86957" w:rsidP="00C86957">
      <w:pPr>
        <w:widowControl/>
        <w:jc w:val="both"/>
        <w:rPr>
          <w:szCs w:val="28"/>
          <w:lang w:val="en-US"/>
        </w:rPr>
      </w:pPr>
      <w:r w:rsidRPr="004B2A8B">
        <w:rPr>
          <w:szCs w:val="28"/>
        </w:rPr>
        <w:t xml:space="preserve"> </w:t>
      </w:r>
    </w:p>
    <w:p w:rsidR="00C86957" w:rsidRPr="004B2A8B" w:rsidRDefault="00C86957" w:rsidP="00C86957">
      <w:pPr>
        <w:widowControl/>
        <w:jc w:val="both"/>
        <w:rPr>
          <w:szCs w:val="28"/>
          <w:lang w:val="en-US"/>
        </w:rPr>
      </w:pPr>
    </w:p>
    <w:p w:rsidR="00C86957" w:rsidRPr="004B2A8B" w:rsidRDefault="00C86957" w:rsidP="00C86957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r w:rsidRPr="004B2A8B">
        <w:rPr>
          <w:szCs w:val="28"/>
        </w:rPr>
        <w:tab/>
      </w:r>
      <w:r w:rsidRPr="004B2A8B">
        <w:rPr>
          <w:szCs w:val="28"/>
        </w:rPr>
        <w:tab/>
        <w:t>Назорат саволлар.</w:t>
      </w:r>
    </w:p>
    <w:p w:rsidR="00C86957" w:rsidRPr="004B2A8B" w:rsidRDefault="00C86957" w:rsidP="00C86957">
      <w:pPr>
        <w:widowControl/>
        <w:numPr>
          <w:ilvl w:val="0"/>
          <w:numId w:val="6"/>
        </w:numPr>
        <w:tabs>
          <w:tab w:val="left" w:pos="1080"/>
        </w:tabs>
        <w:jc w:val="both"/>
        <w:rPr>
          <w:szCs w:val="28"/>
        </w:rPr>
      </w:pPr>
      <w:r w:rsidRPr="004B2A8B">
        <w:rPr>
          <w:szCs w:val="28"/>
        </w:rPr>
        <w:t>Танланма ва унинг берилиш усуллари.</w:t>
      </w:r>
    </w:p>
    <w:p w:rsidR="00C86957" w:rsidRPr="004B2A8B" w:rsidRDefault="00C86957" w:rsidP="00C86957">
      <w:pPr>
        <w:widowControl/>
        <w:numPr>
          <w:ilvl w:val="0"/>
          <w:numId w:val="6"/>
        </w:numPr>
        <w:tabs>
          <w:tab w:val="left" w:pos="1080"/>
        </w:tabs>
        <w:jc w:val="both"/>
        <w:rPr>
          <w:szCs w:val="28"/>
        </w:rPr>
      </w:pPr>
      <w:r w:rsidRPr="004B2A8B">
        <w:rPr>
          <w:szCs w:val="28"/>
        </w:rPr>
        <w:t>Танланманинг полигони ва гистограммаси.</w:t>
      </w:r>
    </w:p>
    <w:p w:rsidR="00C86957" w:rsidRPr="004B2A8B" w:rsidRDefault="00C86957" w:rsidP="00C86957">
      <w:pPr>
        <w:widowControl/>
        <w:ind w:left="720"/>
        <w:jc w:val="both"/>
        <w:rPr>
          <w:szCs w:val="28"/>
          <w:lang w:val="en-US"/>
        </w:rPr>
      </w:pPr>
    </w:p>
    <w:p w:rsidR="00C86957" w:rsidRPr="004B2A8B" w:rsidRDefault="00C86957" w:rsidP="00C86957">
      <w:pPr>
        <w:widowControl/>
        <w:ind w:left="720"/>
        <w:jc w:val="both"/>
        <w:rPr>
          <w:szCs w:val="28"/>
          <w:lang w:val="en-US"/>
        </w:rPr>
      </w:pPr>
    </w:p>
    <w:p w:rsidR="00C86957" w:rsidRPr="004B2A8B" w:rsidRDefault="00C86957" w:rsidP="00C86957">
      <w:pPr>
        <w:widowControl/>
        <w:ind w:left="2160"/>
        <w:jc w:val="both"/>
        <w:rPr>
          <w:szCs w:val="28"/>
        </w:rPr>
      </w:pPr>
      <w:r w:rsidRPr="004B2A8B">
        <w:rPr>
          <w:szCs w:val="28"/>
        </w:rPr>
        <w:t>Таянч иборалар.</w:t>
      </w:r>
    </w:p>
    <w:p w:rsidR="00C86957" w:rsidRPr="004B2A8B" w:rsidRDefault="00C86957" w:rsidP="00C86957">
      <w:pPr>
        <w:widowControl/>
        <w:jc w:val="both"/>
        <w:rPr>
          <w:szCs w:val="28"/>
        </w:rPr>
      </w:pPr>
      <w:r w:rsidRPr="004B2A8B">
        <w:rPr>
          <w:szCs w:val="28"/>
        </w:rPr>
        <w:lastRenderedPageBreak/>
        <w:tab/>
        <w:t>Танланма. Танланманинг берилиш усуллари. Вариацион љатор, полигон, гистограмма.</w:t>
      </w:r>
    </w:p>
    <w:p w:rsidR="00C86957" w:rsidRPr="004B2A8B" w:rsidRDefault="00C86957" w:rsidP="00C86957">
      <w:pPr>
        <w:widowControl/>
        <w:jc w:val="both"/>
        <w:rPr>
          <w:szCs w:val="28"/>
        </w:rPr>
      </w:pPr>
    </w:p>
    <w:p w:rsidR="00C86957" w:rsidRPr="004B2A8B" w:rsidRDefault="00C86957" w:rsidP="00C86957">
      <w:pPr>
        <w:widowControl/>
        <w:jc w:val="center"/>
        <w:rPr>
          <w:szCs w:val="28"/>
          <w:lang w:val="en-US"/>
        </w:rPr>
      </w:pPr>
    </w:p>
    <w:p w:rsidR="00C86957" w:rsidRPr="004B2A8B" w:rsidRDefault="00C86957" w:rsidP="00C86957">
      <w:pPr>
        <w:widowControl/>
        <w:jc w:val="center"/>
        <w:rPr>
          <w:szCs w:val="28"/>
        </w:rPr>
      </w:pPr>
      <w:r w:rsidRPr="004B2A8B">
        <w:rPr>
          <w:szCs w:val="28"/>
        </w:rPr>
        <w:t>Асосий адабиёт.</w:t>
      </w:r>
    </w:p>
    <w:p w:rsidR="00C86957" w:rsidRPr="004B2A8B" w:rsidRDefault="00C86957" w:rsidP="00C86957">
      <w:pPr>
        <w:widowControl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  <w:r w:rsidRPr="004B2A8B">
        <w:rPr>
          <w:rFonts w:ascii="PANDA Times UZ" w:hAnsi="PANDA Times UZ" w:cs="PANDA Times UZ"/>
          <w:szCs w:val="28"/>
        </w:rPr>
        <w:t xml:space="preserve">Êðåìåð Í.Ø. “Òåîðèÿ âåðîÿòíîñòåé è ìàòåìàòè÷åñêàÿ ñòàòèñòèêà”,  </w:t>
      </w:r>
      <w:r w:rsidRPr="004B2A8B">
        <w:rPr>
          <w:rFonts w:ascii="PANDA Times UZ" w:hAnsi="PANDA Times UZ" w:cs="PANDA Times UZ"/>
          <w:szCs w:val="28"/>
        </w:rPr>
        <w:tab/>
        <w:t>Ìîñêâà, 2000, 2001, 2002.</w:t>
      </w:r>
    </w:p>
    <w:p w:rsidR="00C86957" w:rsidRPr="004B2A8B" w:rsidRDefault="00C86957" w:rsidP="00C86957">
      <w:pPr>
        <w:widowControl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  <w:r w:rsidRPr="004B2A8B">
        <w:rPr>
          <w:rFonts w:ascii="PANDA Times UZ" w:hAnsi="PANDA Times UZ" w:cs="PANDA Times UZ"/>
          <w:szCs w:val="28"/>
        </w:rPr>
        <w:t xml:space="preserve">Òþðèí Þ.Í., Ìàêàðîâ À.À. Ñòàòèñòè÷åñêèé àíàëèç äàííûõ íà êîìïüþòåðå, 4-изд. Ì., </w:t>
      </w:r>
      <w:r w:rsidRPr="004B2A8B">
        <w:rPr>
          <w:rFonts w:ascii="PANDA Times UZ" w:hAnsi="PANDA Times UZ"/>
          <w:szCs w:val="28"/>
        </w:rPr>
        <w:t>Инфра-М.,</w:t>
      </w:r>
      <w:r w:rsidRPr="004B2A8B">
        <w:rPr>
          <w:rFonts w:ascii="PANDA Times UZ" w:hAnsi="PANDA Times UZ" w:cs="Arial"/>
          <w:szCs w:val="28"/>
        </w:rPr>
        <w:t xml:space="preserve"> </w:t>
      </w:r>
      <w:r w:rsidRPr="004B2A8B">
        <w:rPr>
          <w:rFonts w:ascii="PANDA Times UZ" w:hAnsi="PANDA Times UZ" w:cs="PANDA Times UZ"/>
          <w:szCs w:val="28"/>
        </w:rPr>
        <w:t>2004.</w:t>
      </w:r>
    </w:p>
    <w:p w:rsidR="00C86957" w:rsidRPr="004B2A8B" w:rsidRDefault="00C86957" w:rsidP="00C86957">
      <w:pPr>
        <w:widowControl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  <w:r w:rsidRPr="004B2A8B">
        <w:rPr>
          <w:rFonts w:ascii="PANDA Times UZ" w:hAnsi="PANDA Times UZ" w:cs="PANDA Times UZ"/>
          <w:szCs w:val="28"/>
        </w:rPr>
        <w:t xml:space="preserve">Êîëåìàåâ Â.À. Èâàíîâà. Â Ã “Òåîðèÿ âåðîÿòíîñòåé è ìàòåìàòè÷åñêàÿ ñòàòèñòèêà”,  Ì., </w:t>
      </w:r>
      <w:r w:rsidRPr="004B2A8B">
        <w:rPr>
          <w:rFonts w:ascii="PANDA Times UZ" w:hAnsi="PANDA Times UZ"/>
          <w:szCs w:val="28"/>
        </w:rPr>
        <w:t xml:space="preserve">Инфра-М., </w:t>
      </w:r>
      <w:r w:rsidRPr="004B2A8B">
        <w:rPr>
          <w:rFonts w:ascii="PANDA Times UZ" w:hAnsi="PANDA Times UZ" w:cs="PANDA Times UZ"/>
          <w:szCs w:val="28"/>
        </w:rPr>
        <w:t>1997.</w:t>
      </w:r>
    </w:p>
    <w:p w:rsidR="00C86957" w:rsidRPr="004B2A8B" w:rsidRDefault="00C86957" w:rsidP="00C86957">
      <w:pPr>
        <w:widowControl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  <w:r w:rsidRPr="004B2A8B">
        <w:rPr>
          <w:rFonts w:ascii="PANDA Times UZ" w:hAnsi="PANDA Times UZ" w:cs="Arial"/>
          <w:szCs w:val="28"/>
        </w:rPr>
        <w:t xml:space="preserve">Алексакин С.В., Балдин А.В., Криницин В.В. и др. Прикладной статистический анализ данных (учебно – практическое пособие для вузов) книга 1,2. М.1998г. </w:t>
      </w:r>
    </w:p>
    <w:p w:rsidR="00C86957" w:rsidRPr="004B2A8B" w:rsidRDefault="00C86957" w:rsidP="00C86957">
      <w:pPr>
        <w:widowControl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  <w:r w:rsidRPr="004B2A8B">
        <w:rPr>
          <w:rFonts w:ascii="PANDA Times UZ" w:hAnsi="PANDA Times UZ" w:cs="PANDA Times UZ"/>
          <w:szCs w:val="28"/>
        </w:rPr>
        <w:t>Фигурин В.А., Оболонкин В.В. «Теория вероятностей и математическая статистика», «Новое знание», Санкт-Петербург, 2003 й.</w:t>
      </w:r>
    </w:p>
    <w:p w:rsidR="00C86957" w:rsidRPr="004B2A8B" w:rsidRDefault="00C86957" w:rsidP="00C86957">
      <w:pPr>
        <w:widowControl/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</w:p>
    <w:p w:rsidR="00C86957" w:rsidRPr="004B2A8B" w:rsidRDefault="00C86957" w:rsidP="00C86957">
      <w:pPr>
        <w:widowControl/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</w:p>
    <w:p w:rsidR="00C86957" w:rsidRPr="004B2A8B" w:rsidRDefault="00C86957" w:rsidP="00C86957">
      <w:pPr>
        <w:widowControl/>
        <w:autoSpaceDE w:val="0"/>
        <w:autoSpaceDN w:val="0"/>
        <w:adjustRightInd w:val="0"/>
        <w:jc w:val="center"/>
        <w:rPr>
          <w:rFonts w:ascii="PANDA Times UZ" w:hAnsi="PANDA Times UZ" w:cs="PANDA Times UZ"/>
          <w:b/>
          <w:szCs w:val="28"/>
        </w:rPr>
      </w:pPr>
      <w:r w:rsidRPr="004B2A8B">
        <w:rPr>
          <w:rFonts w:ascii="PANDA Times UZ" w:hAnsi="PANDA Times UZ" w:cs="PANDA Times UZ"/>
          <w:b/>
          <w:szCs w:val="28"/>
        </w:rPr>
        <w:t>Šœøèì÷à àäàáè¸ò.</w:t>
      </w:r>
    </w:p>
    <w:p w:rsidR="00C86957" w:rsidRPr="004B2A8B" w:rsidRDefault="00C86957" w:rsidP="00C86957">
      <w:pPr>
        <w:numPr>
          <w:ilvl w:val="12"/>
          <w:numId w:val="0"/>
        </w:numPr>
        <w:jc w:val="center"/>
        <w:rPr>
          <w:rFonts w:ascii="PANDA Times UZ" w:hAnsi="PANDA Times UZ" w:cs="PANDA Times UZ"/>
          <w:b/>
          <w:bCs/>
          <w:szCs w:val="28"/>
        </w:rPr>
      </w:pPr>
    </w:p>
    <w:p w:rsidR="00C86957" w:rsidRPr="004B2A8B" w:rsidRDefault="00C86957" w:rsidP="00C86957">
      <w:pPr>
        <w:widowControl/>
        <w:numPr>
          <w:ilvl w:val="0"/>
          <w:numId w:val="8"/>
        </w:numPr>
        <w:tabs>
          <w:tab w:val="clear" w:pos="1080"/>
        </w:tabs>
        <w:autoSpaceDE w:val="0"/>
        <w:autoSpaceDN w:val="0"/>
        <w:adjustRightInd w:val="0"/>
        <w:ind w:left="0" w:firstLine="426"/>
        <w:jc w:val="both"/>
        <w:rPr>
          <w:rFonts w:ascii="PANDA Times UZ" w:hAnsi="PANDA Times UZ" w:cs="PANDA Times UZ"/>
          <w:szCs w:val="28"/>
        </w:rPr>
      </w:pPr>
      <w:r w:rsidRPr="004B2A8B">
        <w:rPr>
          <w:szCs w:val="28"/>
        </w:rPr>
        <w:t>Боровиков В.</w:t>
      </w:r>
      <w:r w:rsidRPr="004B2A8B">
        <w:rPr>
          <w:szCs w:val="28"/>
        </w:rPr>
        <w:tab/>
        <w:t>Статистика. Искусство анализа данных на  компьютере:  2-е изд. (+СД).</w:t>
      </w:r>
      <w:r w:rsidRPr="004B2A8B">
        <w:rPr>
          <w:szCs w:val="28"/>
        </w:rPr>
        <w:tab/>
        <w:t>- СПб.: Питер, 2003. – 688 с.</w:t>
      </w:r>
      <w:r w:rsidRPr="004B2A8B">
        <w:rPr>
          <w:rFonts w:ascii="PANDA Times UZ" w:hAnsi="PANDA Times UZ" w:cs="PANDA Times UZ"/>
          <w:szCs w:val="28"/>
        </w:rPr>
        <w:t>.</w:t>
      </w:r>
    </w:p>
    <w:p w:rsidR="00C86957" w:rsidRPr="004B2A8B" w:rsidRDefault="00C86957" w:rsidP="00C86957">
      <w:pPr>
        <w:numPr>
          <w:ilvl w:val="0"/>
          <w:numId w:val="8"/>
        </w:numPr>
        <w:tabs>
          <w:tab w:val="clear" w:pos="1080"/>
        </w:tabs>
        <w:ind w:left="0" w:firstLine="426"/>
        <w:jc w:val="both"/>
        <w:rPr>
          <w:szCs w:val="28"/>
        </w:rPr>
      </w:pPr>
      <w:r w:rsidRPr="004B2A8B">
        <w:rPr>
          <w:szCs w:val="28"/>
        </w:rPr>
        <w:t xml:space="preserve">Ивашев-Мусатов О. С. </w:t>
      </w:r>
      <w:r w:rsidRPr="004B2A8B">
        <w:rPr>
          <w:szCs w:val="28"/>
        </w:rPr>
        <w:tab/>
        <w:t>Теория вероятностей и математическая  статистика. Учеб. пособ. 2-е изд. М.:ФИМА,2003.- 224с.</w:t>
      </w:r>
    </w:p>
    <w:p w:rsidR="00C86957" w:rsidRPr="004B2A8B" w:rsidRDefault="00C86957" w:rsidP="00C86957">
      <w:pPr>
        <w:numPr>
          <w:ilvl w:val="0"/>
          <w:numId w:val="8"/>
        </w:numPr>
        <w:tabs>
          <w:tab w:val="clear" w:pos="1080"/>
        </w:tabs>
        <w:ind w:left="0" w:firstLine="426"/>
        <w:jc w:val="both"/>
        <w:rPr>
          <w:szCs w:val="28"/>
        </w:rPr>
      </w:pPr>
      <w:r w:rsidRPr="004B2A8B">
        <w:rPr>
          <w:szCs w:val="28"/>
        </w:rPr>
        <w:t>Гмурман В.Е. Руководство к решению задач по теории вероятностей и математической статистики. 9-е изд. Стер.: Учебное пособие для студентов вузов. - М.: Высш. Школа, 2004. – 404 с.</w:t>
      </w:r>
    </w:p>
    <w:p w:rsidR="00C86957" w:rsidRPr="004B2A8B" w:rsidRDefault="00C86957" w:rsidP="00C86957">
      <w:pPr>
        <w:widowControl/>
        <w:ind w:firstLine="426"/>
        <w:jc w:val="center"/>
        <w:rPr>
          <w:b/>
          <w:szCs w:val="28"/>
        </w:rPr>
      </w:pPr>
    </w:p>
    <w:p w:rsidR="00C86957" w:rsidRPr="004B2A8B" w:rsidRDefault="00C86957" w:rsidP="00C86957">
      <w:pPr>
        <w:rPr>
          <w:szCs w:val="28"/>
          <w:lang w:val="en-US"/>
        </w:rPr>
      </w:pPr>
    </w:p>
    <w:p w:rsidR="00C86957" w:rsidRPr="004B2A8B" w:rsidRDefault="00C86957" w:rsidP="00C86957">
      <w:pPr>
        <w:rPr>
          <w:szCs w:val="28"/>
        </w:rPr>
      </w:pPr>
    </w:p>
    <w:p w:rsidR="00C86957" w:rsidRPr="004B2A8B" w:rsidRDefault="00C86957" w:rsidP="00C86957">
      <w:pPr>
        <w:rPr>
          <w:szCs w:val="28"/>
        </w:rPr>
      </w:pPr>
    </w:p>
    <w:p w:rsidR="00C86957" w:rsidRPr="004B2A8B" w:rsidRDefault="00C86957" w:rsidP="00C86957">
      <w:pPr>
        <w:rPr>
          <w:szCs w:val="28"/>
        </w:rPr>
      </w:pPr>
    </w:p>
    <w:p w:rsidR="00C86957" w:rsidRPr="004B2A8B" w:rsidRDefault="00C86957" w:rsidP="00C86957">
      <w:pPr>
        <w:rPr>
          <w:szCs w:val="28"/>
        </w:rPr>
      </w:pPr>
    </w:p>
    <w:p w:rsidR="00C86957" w:rsidRPr="004B2A8B" w:rsidRDefault="00C86957" w:rsidP="00C86957">
      <w:pPr>
        <w:rPr>
          <w:szCs w:val="28"/>
        </w:rPr>
      </w:pPr>
    </w:p>
    <w:p w:rsidR="00C86957" w:rsidRPr="004B2A8B" w:rsidRDefault="00C86957" w:rsidP="00C86957">
      <w:pPr>
        <w:rPr>
          <w:szCs w:val="28"/>
        </w:rPr>
      </w:pPr>
    </w:p>
    <w:p w:rsidR="00C86957" w:rsidRPr="004B2A8B" w:rsidRDefault="00C86957" w:rsidP="00C86957">
      <w:pPr>
        <w:rPr>
          <w:szCs w:val="28"/>
        </w:rPr>
      </w:pPr>
    </w:p>
    <w:p w:rsidR="00C86957" w:rsidRPr="004B2A8B" w:rsidRDefault="00C86957" w:rsidP="00C86957">
      <w:pPr>
        <w:rPr>
          <w:szCs w:val="28"/>
        </w:rPr>
      </w:pPr>
    </w:p>
    <w:p w:rsidR="00C86957" w:rsidRPr="004B2A8B" w:rsidRDefault="00C86957" w:rsidP="00C86957">
      <w:pPr>
        <w:rPr>
          <w:szCs w:val="28"/>
        </w:rPr>
      </w:pPr>
    </w:p>
    <w:p w:rsidR="00C86957" w:rsidRPr="004B2A8B" w:rsidRDefault="00C86957" w:rsidP="00C86957">
      <w:pPr>
        <w:rPr>
          <w:szCs w:val="28"/>
        </w:rPr>
      </w:pPr>
    </w:p>
    <w:p w:rsidR="00C86957" w:rsidRPr="004B2A8B" w:rsidRDefault="00C86957" w:rsidP="00C86957">
      <w:pPr>
        <w:rPr>
          <w:szCs w:val="28"/>
        </w:rPr>
      </w:pP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NDA Times UZ">
    <w:altName w:val="Microsoft YaHei"/>
    <w:charset w:val="00"/>
    <w:family w:val="swiss"/>
    <w:pitch w:val="variable"/>
    <w:sig w:usb0="00000001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E3D42"/>
    <w:multiLevelType w:val="singleLevel"/>
    <w:tmpl w:val="7D9EBAFE"/>
    <w:lvl w:ilvl="0">
      <w:start w:val="1"/>
      <w:numFmt w:val="decimal"/>
      <w:lvlText w:val="%1)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">
    <w:nsid w:val="1841339E"/>
    <w:multiLevelType w:val="hybridMultilevel"/>
    <w:tmpl w:val="FB1647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B88020D"/>
    <w:multiLevelType w:val="hybridMultilevel"/>
    <w:tmpl w:val="C7CC782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A142372"/>
    <w:multiLevelType w:val="hybridMultilevel"/>
    <w:tmpl w:val="F0347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B0D61B5"/>
    <w:multiLevelType w:val="hybridMultilevel"/>
    <w:tmpl w:val="5B344BF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  <w:num w:numId="2">
    <w:abstractNumId w:val="0"/>
    <w:lvlOverride w:ilvl="0">
      <w:lvl w:ilvl="0">
        <w:start w:val="2"/>
        <w:numFmt w:val="decimal"/>
        <w:lvlText w:val="%1)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3">
    <w:abstractNumId w:val="0"/>
    <w:lvlOverride w:ilvl="0">
      <w:lvl w:ilvl="0">
        <w:start w:val="3"/>
        <w:numFmt w:val="decimal"/>
        <w:lvlText w:val="%1)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">
    <w:abstractNumId w:val="0"/>
    <w:lvlOverride w:ilvl="0">
      <w:lvl w:ilvl="0">
        <w:start w:val="4"/>
        <w:numFmt w:val="decimal"/>
        <w:lvlText w:val="%1)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5">
    <w:abstractNumId w:val="4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957"/>
    <w:rsid w:val="00BC068A"/>
    <w:rsid w:val="00C8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95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95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696</Words>
  <Characters>3969</Characters>
  <Application>Microsoft Office Word</Application>
  <DocSecurity>0</DocSecurity>
  <Lines>33</Lines>
  <Paragraphs>9</Paragraphs>
  <ScaleCrop>false</ScaleCrop>
  <Company>Home</Company>
  <LinksUpToDate>false</LinksUpToDate>
  <CharactersWithSpaces>4656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2012-11-05T13:14:00Z</dcterms:created>
  <dcterms:modified xsi:type="dcterms:W3CDTF">2012-11-05T13:14:00Z</dcterms:modified>
</cp:coreProperties>
</file>